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785" w:rsidRDefault="00444785" w:rsidP="00444785">
      <w:pPr>
        <w:pStyle w:val="Default"/>
      </w:pPr>
    </w:p>
    <w:p w:rsidR="001600BD" w:rsidRDefault="00444785" w:rsidP="00444785">
      <w:pPr>
        <w:jc w:val="center"/>
        <w:rPr>
          <w:b/>
          <w:bCs/>
          <w:sz w:val="40"/>
          <w:szCs w:val="40"/>
        </w:rPr>
      </w:pPr>
      <w:r w:rsidRPr="00444785">
        <w:rPr>
          <w:b/>
          <w:bCs/>
          <w:sz w:val="40"/>
          <w:szCs w:val="40"/>
        </w:rPr>
        <w:t xml:space="preserve">Развивающие </w:t>
      </w:r>
      <w:proofErr w:type="gramStart"/>
      <w:r w:rsidRPr="00444785">
        <w:rPr>
          <w:b/>
          <w:bCs/>
          <w:sz w:val="40"/>
          <w:szCs w:val="40"/>
        </w:rPr>
        <w:t>зоны  младшей</w:t>
      </w:r>
      <w:proofErr w:type="gramEnd"/>
      <w:r w:rsidRPr="00444785">
        <w:rPr>
          <w:b/>
          <w:bCs/>
          <w:sz w:val="40"/>
          <w:szCs w:val="40"/>
        </w:rPr>
        <w:t xml:space="preserve"> группы</w:t>
      </w:r>
      <w:r>
        <w:rPr>
          <w:b/>
          <w:bCs/>
          <w:sz w:val="40"/>
          <w:szCs w:val="40"/>
        </w:rPr>
        <w:t xml:space="preserve"> «Бусинка»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4"/>
        <w:gridCol w:w="4265"/>
        <w:gridCol w:w="2856"/>
      </w:tblGrid>
      <w:tr w:rsidR="00444785" w:rsidTr="00A55979">
        <w:tc>
          <w:tcPr>
            <w:tcW w:w="2224" w:type="dxa"/>
          </w:tcPr>
          <w:p w:rsidR="00444785" w:rsidRDefault="00444785" w:rsidP="00444785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08"/>
            </w:tblGrid>
            <w:tr w:rsidR="00444785">
              <w:tblPrEx>
                <w:tblCellMar>
                  <w:top w:w="0" w:type="dxa"/>
                  <w:bottom w:w="0" w:type="dxa"/>
                </w:tblCellMar>
              </w:tblPrEx>
              <w:trPr>
                <w:trHeight w:val="248"/>
              </w:trPr>
              <w:tc>
                <w:tcPr>
                  <w:tcW w:w="0" w:type="auto"/>
                </w:tcPr>
                <w:p w:rsidR="00444785" w:rsidRDefault="00444785" w:rsidP="0044478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Микро-зона, центр </w:t>
                  </w:r>
                </w:p>
              </w:tc>
            </w:tr>
          </w:tbl>
          <w:p w:rsidR="00444785" w:rsidRDefault="00444785" w:rsidP="0044478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265" w:type="dxa"/>
          </w:tcPr>
          <w:p w:rsidR="00444785" w:rsidRDefault="00444785" w:rsidP="00444785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27"/>
            </w:tblGrid>
            <w:tr w:rsidR="00444785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0" w:type="auto"/>
                </w:tcPr>
                <w:p w:rsidR="00444785" w:rsidRDefault="00444785" w:rsidP="0044478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Оборудование и наименование </w:t>
                  </w:r>
                </w:p>
              </w:tc>
            </w:tr>
          </w:tbl>
          <w:p w:rsidR="00444785" w:rsidRPr="00444785" w:rsidRDefault="00444785" w:rsidP="004447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6" w:type="dxa"/>
          </w:tcPr>
          <w:p w:rsidR="00444785" w:rsidRDefault="00444785" w:rsidP="00444785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83"/>
            </w:tblGrid>
            <w:tr w:rsidR="00444785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0" w:type="auto"/>
                </w:tcPr>
                <w:p w:rsidR="00444785" w:rsidRDefault="00444785" w:rsidP="0044478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Цели </w:t>
                  </w:r>
                </w:p>
              </w:tc>
            </w:tr>
          </w:tbl>
          <w:p w:rsidR="00444785" w:rsidRDefault="00444785" w:rsidP="00444785">
            <w:pPr>
              <w:jc w:val="center"/>
              <w:rPr>
                <w:sz w:val="40"/>
                <w:szCs w:val="40"/>
              </w:rPr>
            </w:pPr>
          </w:p>
        </w:tc>
      </w:tr>
      <w:tr w:rsidR="00444785" w:rsidRPr="00444785" w:rsidTr="00A55979">
        <w:tc>
          <w:tcPr>
            <w:tcW w:w="2224" w:type="dxa"/>
          </w:tcPr>
          <w:p w:rsidR="00444785" w:rsidRPr="00444785" w:rsidRDefault="00444785" w:rsidP="00444785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30"/>
            </w:tblGrid>
            <w:tr w:rsidR="00444785" w:rsidRPr="00444785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0" w:type="auto"/>
                </w:tcPr>
                <w:p w:rsidR="00444785" w:rsidRPr="00444785" w:rsidRDefault="00444785" w:rsidP="00444785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444785">
                    <w:rPr>
                      <w:sz w:val="28"/>
                      <w:szCs w:val="28"/>
                    </w:rPr>
                    <w:t xml:space="preserve">Раздевалка </w:t>
                  </w:r>
                </w:p>
              </w:tc>
            </w:tr>
          </w:tbl>
          <w:p w:rsidR="00444785" w:rsidRPr="00444785" w:rsidRDefault="00444785" w:rsidP="004447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5" w:type="dxa"/>
          </w:tcPr>
          <w:p w:rsidR="00444785" w:rsidRDefault="00444785" w:rsidP="00444785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49"/>
            </w:tblGrid>
            <w:tr w:rsidR="00444785">
              <w:tblPrEx>
                <w:tblCellMar>
                  <w:top w:w="0" w:type="dxa"/>
                  <w:bottom w:w="0" w:type="dxa"/>
                </w:tblCellMar>
              </w:tblPrEx>
              <w:trPr>
                <w:trHeight w:val="1628"/>
              </w:trPr>
              <w:tc>
                <w:tcPr>
                  <w:tcW w:w="0" w:type="auto"/>
                </w:tcPr>
                <w:p w:rsidR="00444785" w:rsidRDefault="00444785" w:rsidP="0044478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1.Шкафчики с определением индивидуальной принадлежности скамейки, «алгоритм» процесса одевания. </w:t>
                  </w:r>
                </w:p>
                <w:p w:rsidR="00444785" w:rsidRDefault="00444785" w:rsidP="0044478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2.Стенды для взрослых: </w:t>
                  </w:r>
                  <w:r>
                    <w:rPr>
                      <w:i/>
                      <w:iCs/>
                      <w:sz w:val="23"/>
                      <w:szCs w:val="23"/>
                    </w:rPr>
                    <w:t xml:space="preserve">«Наше таланты» </w:t>
                  </w:r>
                  <w:r>
                    <w:rPr>
                      <w:sz w:val="23"/>
                      <w:szCs w:val="23"/>
                    </w:rPr>
                    <w:t xml:space="preserve">(постоянно обновляющаяся выставка работ детей); </w:t>
                  </w:r>
                  <w:r>
                    <w:rPr>
                      <w:i/>
                      <w:iCs/>
                      <w:sz w:val="23"/>
                      <w:szCs w:val="23"/>
                    </w:rPr>
                    <w:t xml:space="preserve">«Уголок здоровья» </w:t>
                  </w:r>
                  <w:r>
                    <w:rPr>
                      <w:sz w:val="23"/>
                      <w:szCs w:val="23"/>
                    </w:rPr>
                    <w:t xml:space="preserve">(информация о лечебно-профилактических процедурах, проводимых в группе и детском саду); </w:t>
                  </w:r>
                  <w:r>
                    <w:rPr>
                      <w:i/>
                      <w:iCs/>
                      <w:sz w:val="23"/>
                      <w:szCs w:val="23"/>
                    </w:rPr>
                    <w:t>«Для вас родители»-</w:t>
                  </w:r>
                  <w:r>
                    <w:rPr>
                      <w:sz w:val="23"/>
                      <w:szCs w:val="23"/>
                    </w:rPr>
                    <w:t xml:space="preserve">информационный стенд); </w:t>
                  </w:r>
                  <w:r>
                    <w:rPr>
                      <w:i/>
                      <w:iCs/>
                      <w:sz w:val="23"/>
                      <w:szCs w:val="23"/>
                    </w:rPr>
                    <w:t xml:space="preserve">«Важно знать» уголок с информацией для родителей и фотоотчетом. </w:t>
                  </w:r>
                </w:p>
              </w:tc>
            </w:tr>
          </w:tbl>
          <w:p w:rsidR="00444785" w:rsidRPr="00444785" w:rsidRDefault="00444785" w:rsidP="00444785">
            <w:pPr>
              <w:rPr>
                <w:sz w:val="28"/>
                <w:szCs w:val="28"/>
              </w:rPr>
            </w:pPr>
          </w:p>
        </w:tc>
        <w:tc>
          <w:tcPr>
            <w:tcW w:w="2856" w:type="dxa"/>
          </w:tcPr>
          <w:p w:rsidR="00444785" w:rsidRDefault="00444785" w:rsidP="00444785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40"/>
            </w:tblGrid>
            <w:tr w:rsidR="00444785">
              <w:tblPrEx>
                <w:tblCellMar>
                  <w:top w:w="0" w:type="dxa"/>
                  <w:bottom w:w="0" w:type="dxa"/>
                </w:tblCellMar>
              </w:tblPrEx>
              <w:trPr>
                <w:trHeight w:val="2456"/>
              </w:trPr>
              <w:tc>
                <w:tcPr>
                  <w:tcW w:w="0" w:type="auto"/>
                </w:tcPr>
                <w:p w:rsidR="00444785" w:rsidRDefault="00444785" w:rsidP="0044478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1.Формирование навыков самообслуживания, умения одеваться и раздеваться. </w:t>
                  </w:r>
                </w:p>
                <w:p w:rsidR="00444785" w:rsidRDefault="00444785" w:rsidP="0044478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2.Формирование навыков общения, умения приветствовать друг друга, прощаться друг с другом. </w:t>
                  </w:r>
                </w:p>
                <w:p w:rsidR="00444785" w:rsidRDefault="00444785" w:rsidP="0044478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3.Привлечение к процессу воспитательной работы родителей, создание содружества педагогов и родителей.</w:t>
                  </w:r>
                </w:p>
              </w:tc>
            </w:tr>
          </w:tbl>
          <w:p w:rsidR="00444785" w:rsidRPr="00444785" w:rsidRDefault="00444785" w:rsidP="00444785">
            <w:pPr>
              <w:rPr>
                <w:sz w:val="28"/>
                <w:szCs w:val="28"/>
              </w:rPr>
            </w:pPr>
          </w:p>
        </w:tc>
      </w:tr>
      <w:tr w:rsidR="00444785" w:rsidRPr="00444785" w:rsidTr="00A55979">
        <w:tc>
          <w:tcPr>
            <w:tcW w:w="2224" w:type="dxa"/>
          </w:tcPr>
          <w:p w:rsidR="00444785" w:rsidRDefault="00444785" w:rsidP="00444785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08"/>
            </w:tblGrid>
            <w:tr w:rsidR="00444785">
              <w:tblPrEx>
                <w:tblCellMar>
                  <w:top w:w="0" w:type="dxa"/>
                  <w:bottom w:w="0" w:type="dxa"/>
                </w:tblCellMar>
              </w:tblPrEx>
              <w:trPr>
                <w:trHeight w:val="350"/>
              </w:trPr>
              <w:tc>
                <w:tcPr>
                  <w:tcW w:w="0" w:type="auto"/>
                </w:tcPr>
                <w:p w:rsidR="00444785" w:rsidRDefault="00444785" w:rsidP="00444785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Уголок «Маленькие строители» </w:t>
                  </w:r>
                </w:p>
              </w:tc>
            </w:tr>
          </w:tbl>
          <w:p w:rsidR="00444785" w:rsidRPr="00444785" w:rsidRDefault="00444785" w:rsidP="004447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5" w:type="dxa"/>
          </w:tcPr>
          <w:p w:rsidR="00444785" w:rsidRDefault="00444785" w:rsidP="00444785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49"/>
            </w:tblGrid>
            <w:tr w:rsidR="00444785">
              <w:tblPrEx>
                <w:tblCellMar>
                  <w:top w:w="0" w:type="dxa"/>
                  <w:bottom w:w="0" w:type="dxa"/>
                </w:tblCellMar>
              </w:tblPrEx>
              <w:trPr>
                <w:trHeight w:val="1213"/>
              </w:trPr>
              <w:tc>
                <w:tcPr>
                  <w:tcW w:w="0" w:type="auto"/>
                </w:tcPr>
                <w:p w:rsidR="00444785" w:rsidRDefault="00444785" w:rsidP="0044478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1.Крупный строительный конструктор. </w:t>
                  </w:r>
                </w:p>
                <w:p w:rsidR="00444785" w:rsidRDefault="00444785" w:rsidP="0044478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2.Средний строительный конструктор. </w:t>
                  </w:r>
                </w:p>
                <w:p w:rsidR="00444785" w:rsidRDefault="00444785" w:rsidP="0044478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3.Мелкий пластмассовый конструктор. </w:t>
                  </w:r>
                </w:p>
                <w:p w:rsidR="00444785" w:rsidRDefault="00444785" w:rsidP="0044478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4. </w:t>
                  </w:r>
                  <w:r>
                    <w:rPr>
                      <w:i/>
                      <w:iCs/>
                      <w:sz w:val="23"/>
                      <w:szCs w:val="23"/>
                    </w:rPr>
                    <w:t>«Автосалон»</w:t>
                  </w:r>
                  <w:r>
                    <w:rPr>
                      <w:sz w:val="23"/>
                      <w:szCs w:val="23"/>
                    </w:rPr>
                    <w:t>: игрушечный транспорт средний и крупный. Машины грузовые и легковые, пожарная машина, машина «скорой помощи, робот (</w:t>
                  </w:r>
                  <w:proofErr w:type="spellStart"/>
                  <w:r>
                    <w:rPr>
                      <w:sz w:val="23"/>
                      <w:szCs w:val="23"/>
                    </w:rPr>
                    <w:t>трансформер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). </w:t>
                  </w:r>
                </w:p>
                <w:p w:rsidR="00444785" w:rsidRDefault="00444785" w:rsidP="0044478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5.Небольшие игрушки для обыгрывания построек (фигурки людей и животных и т.п.) </w:t>
                  </w:r>
                </w:p>
              </w:tc>
            </w:tr>
          </w:tbl>
          <w:p w:rsidR="00444785" w:rsidRPr="00444785" w:rsidRDefault="00444785" w:rsidP="00444785">
            <w:pPr>
              <w:rPr>
                <w:sz w:val="28"/>
                <w:szCs w:val="28"/>
              </w:rPr>
            </w:pPr>
          </w:p>
        </w:tc>
        <w:tc>
          <w:tcPr>
            <w:tcW w:w="2856" w:type="dxa"/>
          </w:tcPr>
          <w:p w:rsidR="00444785" w:rsidRDefault="00444785" w:rsidP="00444785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40"/>
            </w:tblGrid>
            <w:tr w:rsidR="00444785">
              <w:tblPrEx>
                <w:tblCellMar>
                  <w:top w:w="0" w:type="dxa"/>
                  <w:bottom w:w="0" w:type="dxa"/>
                </w:tblCellMar>
              </w:tblPrEx>
              <w:trPr>
                <w:trHeight w:val="1074"/>
              </w:trPr>
              <w:tc>
                <w:tcPr>
                  <w:tcW w:w="0" w:type="auto"/>
                </w:tcPr>
                <w:p w:rsidR="00444785" w:rsidRDefault="00444785" w:rsidP="0044478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1.Развитие пространственных представлений, конструктивного мышления, мелкой моторики, творческого воображения </w:t>
                  </w:r>
                </w:p>
              </w:tc>
            </w:tr>
          </w:tbl>
          <w:p w:rsidR="00444785" w:rsidRPr="00444785" w:rsidRDefault="00444785" w:rsidP="00444785">
            <w:pPr>
              <w:rPr>
                <w:sz w:val="28"/>
                <w:szCs w:val="28"/>
              </w:rPr>
            </w:pPr>
          </w:p>
        </w:tc>
      </w:tr>
      <w:tr w:rsidR="00444785" w:rsidRPr="00444785" w:rsidTr="00A55979">
        <w:tc>
          <w:tcPr>
            <w:tcW w:w="2224" w:type="dxa"/>
          </w:tcPr>
          <w:p w:rsidR="00444785" w:rsidRDefault="00444785" w:rsidP="004447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Уголок художественного творчества </w:t>
            </w:r>
          </w:p>
          <w:p w:rsidR="00444785" w:rsidRPr="00444785" w:rsidRDefault="00444785" w:rsidP="00444785">
            <w:pPr>
              <w:rPr>
                <w:sz w:val="28"/>
                <w:szCs w:val="28"/>
              </w:rPr>
            </w:pPr>
          </w:p>
        </w:tc>
        <w:tc>
          <w:tcPr>
            <w:tcW w:w="4265" w:type="dxa"/>
          </w:tcPr>
          <w:p w:rsidR="00444785" w:rsidRDefault="00444785" w:rsidP="004447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Цветной мел, простые и цветные карандаши, гуашь, акварельные краски, пластилин, фломастеры. </w:t>
            </w:r>
          </w:p>
          <w:p w:rsidR="00444785" w:rsidRDefault="00444785" w:rsidP="004447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2.Цветная и белая бумага, картон цветной и белый, обои. </w:t>
            </w:r>
          </w:p>
          <w:p w:rsidR="00444785" w:rsidRDefault="00444785" w:rsidP="004447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3.Кисти, поролон, трафареты, ножницы с тупыми концами, розетки для клея, доски, стаканчики непроливайки. </w:t>
            </w:r>
          </w:p>
          <w:p w:rsidR="00444785" w:rsidRPr="00444785" w:rsidRDefault="00444785" w:rsidP="00444785">
            <w:pPr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4.Доска для рисования, магнитная доска. </w:t>
            </w:r>
          </w:p>
        </w:tc>
        <w:tc>
          <w:tcPr>
            <w:tcW w:w="2856" w:type="dxa"/>
          </w:tcPr>
          <w:p w:rsidR="00444785" w:rsidRDefault="00444785" w:rsidP="0044478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1.Развитие пальчиковой моторики, тактильных ощущений, </w:t>
            </w:r>
            <w:proofErr w:type="spellStart"/>
            <w:r>
              <w:rPr>
                <w:sz w:val="23"/>
                <w:szCs w:val="23"/>
              </w:rPr>
              <w:t>цветовосприятия</w:t>
            </w:r>
            <w:proofErr w:type="spellEnd"/>
            <w:r>
              <w:rPr>
                <w:sz w:val="23"/>
                <w:szCs w:val="23"/>
              </w:rPr>
              <w:t xml:space="preserve"> и цветоразличения, творческих способностей. </w:t>
            </w:r>
          </w:p>
          <w:p w:rsidR="00444785" w:rsidRPr="00444785" w:rsidRDefault="00444785" w:rsidP="00444785">
            <w:pPr>
              <w:jc w:val="center"/>
              <w:rPr>
                <w:sz w:val="28"/>
                <w:szCs w:val="28"/>
              </w:rPr>
            </w:pPr>
          </w:p>
        </w:tc>
      </w:tr>
      <w:tr w:rsidR="00444785" w:rsidRPr="00444785" w:rsidTr="00A55979">
        <w:tc>
          <w:tcPr>
            <w:tcW w:w="2224" w:type="dxa"/>
          </w:tcPr>
          <w:p w:rsidR="00444785" w:rsidRDefault="00444785" w:rsidP="004447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Уголок дидактических игр </w:t>
            </w:r>
          </w:p>
          <w:p w:rsidR="00444785" w:rsidRPr="00444785" w:rsidRDefault="00444785" w:rsidP="00444785">
            <w:pPr>
              <w:rPr>
                <w:sz w:val="28"/>
                <w:szCs w:val="28"/>
              </w:rPr>
            </w:pPr>
          </w:p>
        </w:tc>
        <w:tc>
          <w:tcPr>
            <w:tcW w:w="4265" w:type="dxa"/>
          </w:tcPr>
          <w:p w:rsidR="00444785" w:rsidRDefault="00444785" w:rsidP="004447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Материал по математике и </w:t>
            </w:r>
            <w:proofErr w:type="spellStart"/>
            <w:r>
              <w:rPr>
                <w:sz w:val="23"/>
                <w:szCs w:val="23"/>
              </w:rPr>
              <w:t>сенсорике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444785" w:rsidRDefault="00444785" w:rsidP="004447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1.Мозаика разных форм и цвета (мелкая, крупная), шнуровки. Парные картинки и другие настольно-печатные игры. </w:t>
            </w:r>
          </w:p>
          <w:p w:rsidR="00444785" w:rsidRDefault="00444785" w:rsidP="004447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магнитная доска. </w:t>
            </w:r>
          </w:p>
          <w:p w:rsidR="00444785" w:rsidRDefault="00444785" w:rsidP="004447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3.Комплект геометрических фигур, набор счетных палочек. </w:t>
            </w:r>
          </w:p>
          <w:p w:rsidR="00444785" w:rsidRDefault="00444785" w:rsidP="004447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4.Чудесный мешочек с набором объемных тел (6-8 элементов). </w:t>
            </w:r>
          </w:p>
          <w:p w:rsidR="00444785" w:rsidRDefault="00444785" w:rsidP="004447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5.Игрушки-головоломки (из 4-5 элементов). </w:t>
            </w:r>
          </w:p>
          <w:p w:rsidR="00444785" w:rsidRDefault="00444785" w:rsidP="004447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6.Часы с круглым циферблатом и стрелками. </w:t>
            </w:r>
          </w:p>
          <w:p w:rsidR="00444785" w:rsidRDefault="00444785" w:rsidP="004447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7.Счеты </w:t>
            </w:r>
          </w:p>
          <w:p w:rsidR="00444785" w:rsidRDefault="00444785" w:rsidP="004447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8.Набор карточек с изображением количества (от 1 до5) и цифр. </w:t>
            </w:r>
          </w:p>
          <w:p w:rsidR="00444785" w:rsidRDefault="00444785" w:rsidP="004447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9.Наборы моделей: деление на части. </w:t>
            </w:r>
          </w:p>
          <w:p w:rsidR="00444785" w:rsidRDefault="00444785" w:rsidP="004447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Материал по развитию речи и познавательной деятельности </w:t>
            </w:r>
          </w:p>
          <w:p w:rsidR="00444785" w:rsidRDefault="00444785" w:rsidP="004447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1.Наборы картинок для группировки и обобщения: животные, птицы, рыбы, насекомые, растения, продукты питания, одежда, мебель, здания, транспорт, профессии, предметы обихода и др. </w:t>
            </w:r>
          </w:p>
          <w:p w:rsidR="00444785" w:rsidRDefault="00444785" w:rsidP="004447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2.Наборы парных картинок на соотнесение (сравнение): найди отличия (по внешнему виду), ошибки (по смыслу). </w:t>
            </w:r>
          </w:p>
          <w:p w:rsidR="00444785" w:rsidRDefault="00444785" w:rsidP="004447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4.Игра: «Учим фигуры», «Логический квадрат», «Веселая геометрия». </w:t>
            </w:r>
          </w:p>
          <w:p w:rsidR="00444785" w:rsidRDefault="00444785" w:rsidP="004447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5.Серии картинок «Времена года» (сезонные явления и деятельность людей). </w:t>
            </w:r>
          </w:p>
          <w:p w:rsidR="00444785" w:rsidRDefault="00444785" w:rsidP="004447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6.Разрезные (складные) кубики с сюжетными картинками (6-8 частей). </w:t>
            </w:r>
          </w:p>
          <w:p w:rsidR="00444785" w:rsidRDefault="00444785" w:rsidP="004447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7.Разрезные сюжетные картинки (6-8 частей). </w:t>
            </w:r>
          </w:p>
          <w:p w:rsidR="00444785" w:rsidRDefault="00444785" w:rsidP="004447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8.Набор кубиков с сказочными персонажами. </w:t>
            </w:r>
          </w:p>
          <w:p w:rsidR="00444785" w:rsidRDefault="00444785" w:rsidP="004447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9.Набор карточек с изображением предмета и названием. </w:t>
            </w:r>
          </w:p>
        </w:tc>
        <w:tc>
          <w:tcPr>
            <w:tcW w:w="2856" w:type="dxa"/>
          </w:tcPr>
          <w:p w:rsidR="00444785" w:rsidRDefault="00444785" w:rsidP="004447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1.Развитие мышления и пальцевой моторики. Совершенствование операций вкладывания, наложения, соединения частей в целое. </w:t>
            </w:r>
          </w:p>
          <w:p w:rsidR="00444785" w:rsidRDefault="00444785" w:rsidP="004447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2.Развитие зрительного восприятия и внимания. Совершенствование обследовательских навыков. </w:t>
            </w:r>
          </w:p>
          <w:p w:rsidR="00444785" w:rsidRDefault="00444785" w:rsidP="004447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3.Обучение группировке предметов по цвету, размеру, форме. </w:t>
            </w:r>
          </w:p>
          <w:p w:rsidR="00444785" w:rsidRDefault="00444785" w:rsidP="004447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4.Выявление отношения групп предметов по количеству и числу. </w:t>
            </w:r>
          </w:p>
          <w:p w:rsidR="00444785" w:rsidRDefault="00444785" w:rsidP="004447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5.Обучение определению количества путем отсчитывания и </w:t>
            </w:r>
            <w:proofErr w:type="spellStart"/>
            <w:r>
              <w:rPr>
                <w:sz w:val="23"/>
                <w:szCs w:val="23"/>
              </w:rPr>
              <w:t>пересчитывания</w:t>
            </w:r>
            <w:proofErr w:type="spellEnd"/>
            <w:r>
              <w:rPr>
                <w:sz w:val="23"/>
                <w:szCs w:val="23"/>
              </w:rPr>
              <w:t xml:space="preserve"> (до 5). </w:t>
            </w:r>
          </w:p>
          <w:p w:rsidR="00444785" w:rsidRDefault="00444785" w:rsidP="004447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6.Развитие потребности в познании окружающего мира. </w:t>
            </w:r>
          </w:p>
          <w:p w:rsidR="00444785" w:rsidRDefault="00444785" w:rsidP="004447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7.Формирование интереса к познавательной деятельности. </w:t>
            </w:r>
          </w:p>
          <w:p w:rsidR="00444785" w:rsidRDefault="00444785" w:rsidP="004447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8.Совершенствование операций сравнения, анализа,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40"/>
            </w:tblGrid>
            <w:tr w:rsidR="00444785">
              <w:tblPrEx>
                <w:tblCellMar>
                  <w:top w:w="0" w:type="dxa"/>
                  <w:bottom w:w="0" w:type="dxa"/>
                </w:tblCellMar>
              </w:tblPrEx>
              <w:trPr>
                <w:trHeight w:val="1904"/>
              </w:trPr>
              <w:tc>
                <w:tcPr>
                  <w:tcW w:w="0" w:type="auto"/>
                </w:tcPr>
                <w:p w:rsidR="00444785" w:rsidRDefault="00444785" w:rsidP="0044478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классификации, </w:t>
                  </w:r>
                  <w:proofErr w:type="spellStart"/>
                  <w:r>
                    <w:rPr>
                      <w:sz w:val="23"/>
                      <w:szCs w:val="23"/>
                    </w:rPr>
                    <w:t>сериации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, обобщения. </w:t>
                  </w:r>
                </w:p>
                <w:p w:rsidR="00444785" w:rsidRDefault="00444785" w:rsidP="0044478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9.Формирование потребности в обогащении словаря. </w:t>
                  </w:r>
                </w:p>
                <w:p w:rsidR="00444785" w:rsidRDefault="00444785" w:rsidP="0044478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10.Развитие связной речи. </w:t>
                  </w:r>
                </w:p>
                <w:p w:rsidR="00444785" w:rsidRDefault="00444785" w:rsidP="0044478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11.Формирование правильного произношения звуков речи и их дифференциал. </w:t>
                  </w:r>
                </w:p>
              </w:tc>
            </w:tr>
          </w:tbl>
          <w:p w:rsidR="00444785" w:rsidRDefault="00444785" w:rsidP="00444785">
            <w:pPr>
              <w:pStyle w:val="Default"/>
              <w:rPr>
                <w:sz w:val="23"/>
                <w:szCs w:val="23"/>
              </w:rPr>
            </w:pPr>
          </w:p>
        </w:tc>
      </w:tr>
      <w:tr w:rsidR="00444785" w:rsidRPr="00444785" w:rsidTr="00A55979">
        <w:tc>
          <w:tcPr>
            <w:tcW w:w="2224" w:type="dxa"/>
          </w:tcPr>
          <w:p w:rsidR="00444785" w:rsidRDefault="00444785" w:rsidP="004447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Книжный уголок </w:t>
            </w:r>
          </w:p>
          <w:p w:rsidR="00444785" w:rsidRPr="00444785" w:rsidRDefault="00444785" w:rsidP="00444785">
            <w:pPr>
              <w:rPr>
                <w:sz w:val="28"/>
                <w:szCs w:val="28"/>
              </w:rPr>
            </w:pPr>
          </w:p>
        </w:tc>
        <w:tc>
          <w:tcPr>
            <w:tcW w:w="4265" w:type="dxa"/>
          </w:tcPr>
          <w:p w:rsidR="00444785" w:rsidRDefault="00444785" w:rsidP="004447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Любимые книжки детей. </w:t>
            </w:r>
          </w:p>
          <w:p w:rsidR="00444785" w:rsidRPr="00444785" w:rsidRDefault="00444785" w:rsidP="00444785">
            <w:pPr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2.Альбомы для рассматривания: «Профессии», «Семья» и др. </w:t>
            </w:r>
          </w:p>
        </w:tc>
        <w:tc>
          <w:tcPr>
            <w:tcW w:w="2856" w:type="dxa"/>
          </w:tcPr>
          <w:p w:rsidR="00444785" w:rsidRDefault="00444785" w:rsidP="004447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1.Совершенствование умения обращаться с книгой, расширение представлений об окружающем </w:t>
            </w:r>
          </w:p>
          <w:p w:rsidR="00444785" w:rsidRPr="00444785" w:rsidRDefault="00444785" w:rsidP="00444785">
            <w:pPr>
              <w:rPr>
                <w:sz w:val="28"/>
                <w:szCs w:val="28"/>
              </w:rPr>
            </w:pPr>
          </w:p>
        </w:tc>
      </w:tr>
      <w:tr w:rsidR="00444785" w:rsidRPr="00444785" w:rsidTr="00A55979">
        <w:tc>
          <w:tcPr>
            <w:tcW w:w="2224" w:type="dxa"/>
          </w:tcPr>
          <w:p w:rsidR="00444785" w:rsidRDefault="00444785" w:rsidP="0044478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Театральная зона </w:t>
            </w:r>
          </w:p>
          <w:p w:rsidR="00444785" w:rsidRPr="00444785" w:rsidRDefault="00444785" w:rsidP="004447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5" w:type="dxa"/>
          </w:tcPr>
          <w:p w:rsidR="00444785" w:rsidRDefault="00444785" w:rsidP="004447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1.Театр: плоскостной. </w:t>
            </w:r>
          </w:p>
          <w:p w:rsidR="00444785" w:rsidRDefault="00444785" w:rsidP="004447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Маски </w:t>
            </w:r>
          </w:p>
          <w:p w:rsidR="00444785" w:rsidRDefault="00444785" w:rsidP="004447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3.Набор масок: животные </w:t>
            </w:r>
          </w:p>
        </w:tc>
        <w:tc>
          <w:tcPr>
            <w:tcW w:w="2856" w:type="dxa"/>
          </w:tcPr>
          <w:p w:rsidR="00444785" w:rsidRDefault="00444785" w:rsidP="004447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1.Развитие творчества детей на основе литературных произведений. </w:t>
            </w:r>
          </w:p>
          <w:p w:rsidR="00444785" w:rsidRDefault="00444785" w:rsidP="004447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2.Формирование умения ставить несложные представления. </w:t>
            </w:r>
          </w:p>
          <w:p w:rsidR="00444785" w:rsidRDefault="00444785" w:rsidP="004447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3.Развитие интереса к театрально- игровой деятельности. </w:t>
            </w:r>
          </w:p>
        </w:tc>
      </w:tr>
      <w:tr w:rsidR="00A55979" w:rsidRPr="00444785" w:rsidTr="00A55979">
        <w:trPr>
          <w:trHeight w:val="36"/>
        </w:trPr>
        <w:tc>
          <w:tcPr>
            <w:tcW w:w="2224" w:type="dxa"/>
          </w:tcPr>
          <w:p w:rsidR="00A55979" w:rsidRDefault="00A55979" w:rsidP="00A559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Спортивный уголок </w:t>
            </w:r>
          </w:p>
        </w:tc>
        <w:tc>
          <w:tcPr>
            <w:tcW w:w="4265" w:type="dxa"/>
          </w:tcPr>
          <w:p w:rsidR="00A55979" w:rsidRDefault="00A55979" w:rsidP="00A559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1.Мяч-2шт </w:t>
            </w:r>
          </w:p>
          <w:p w:rsidR="00A55979" w:rsidRDefault="00A55979" w:rsidP="00A559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2.скакалки-2шт. </w:t>
            </w:r>
          </w:p>
          <w:p w:rsidR="00A55979" w:rsidRDefault="00A55979" w:rsidP="00A559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3.</w:t>
            </w:r>
            <w:proofErr w:type="gramStart"/>
            <w:r>
              <w:rPr>
                <w:sz w:val="23"/>
                <w:szCs w:val="23"/>
              </w:rPr>
              <w:t>Кольцеброс.-</w:t>
            </w:r>
            <w:proofErr w:type="gramEnd"/>
            <w:r>
              <w:rPr>
                <w:sz w:val="23"/>
                <w:szCs w:val="23"/>
              </w:rPr>
              <w:t xml:space="preserve">1шт </w:t>
            </w:r>
          </w:p>
          <w:p w:rsidR="00A55979" w:rsidRDefault="00A55979" w:rsidP="00A559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Платочки. </w:t>
            </w:r>
          </w:p>
          <w:p w:rsidR="00A55979" w:rsidRDefault="00A55979" w:rsidP="00A559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5.Кегли – 2 набора </w:t>
            </w:r>
          </w:p>
          <w:p w:rsidR="00A55979" w:rsidRDefault="00A55979" w:rsidP="00A559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6.Мешочки с грузом </w:t>
            </w:r>
          </w:p>
        </w:tc>
        <w:tc>
          <w:tcPr>
            <w:tcW w:w="2856" w:type="dxa"/>
          </w:tcPr>
          <w:p w:rsidR="00A55979" w:rsidRDefault="00A55979" w:rsidP="00A559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1.Развитие ловкости, координации движений. </w:t>
            </w:r>
          </w:p>
          <w:p w:rsidR="00A55979" w:rsidRDefault="00A55979" w:rsidP="00A559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2.Обучение основным </w:t>
            </w:r>
          </w:p>
        </w:tc>
      </w:tr>
      <w:tr w:rsidR="00A55979" w:rsidTr="00444785">
        <w:trPr>
          <w:trHeight w:val="798"/>
        </w:trPr>
        <w:tc>
          <w:tcPr>
            <w:tcW w:w="0" w:type="auto"/>
          </w:tcPr>
          <w:p w:rsidR="00A55979" w:rsidRDefault="00A55979" w:rsidP="00A559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Уголок сюжетно-ролевой игры </w:t>
            </w:r>
          </w:p>
        </w:tc>
        <w:tc>
          <w:tcPr>
            <w:tcW w:w="0" w:type="auto"/>
          </w:tcPr>
          <w:p w:rsidR="00A55979" w:rsidRDefault="00A55979" w:rsidP="00A559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1.Кукольная мебель: кровать, кухонная плита. 2.Игрушечная посуда: набор чайной посуды (крупной и средней), набор кухонной и столовой посуды. </w:t>
            </w:r>
          </w:p>
          <w:p w:rsidR="00A55979" w:rsidRDefault="00A55979" w:rsidP="00A559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3.Комплект кукольных постельных принадлежностей (2 шт.). </w:t>
            </w:r>
          </w:p>
          <w:p w:rsidR="00A55979" w:rsidRDefault="00A55979" w:rsidP="00A559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4.Куклы крупные (2 шт.) </w:t>
            </w:r>
          </w:p>
          <w:p w:rsidR="00A55979" w:rsidRDefault="00A55979" w:rsidP="00A559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5.Кукольная коляска (1 шт.). </w:t>
            </w:r>
          </w:p>
          <w:p w:rsidR="00A55979" w:rsidRDefault="00A55979" w:rsidP="00A559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6.Атрибуты для игр с производственным сюжетом, отражающих профессиональный труд людей: «Больница», «Парикмахерская», и др.; с бытовым сюжетом «Семья». </w:t>
            </w:r>
          </w:p>
          <w:p w:rsidR="00A55979" w:rsidRDefault="00A55979" w:rsidP="00A559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7.Разные атрибуты для ряженья: шляпы, очки, юбки, каска, фуражка/бескозырка и др. </w:t>
            </w:r>
          </w:p>
        </w:tc>
        <w:tc>
          <w:tcPr>
            <w:tcW w:w="0" w:type="auto"/>
          </w:tcPr>
          <w:p w:rsidR="00A55979" w:rsidRDefault="00A55979" w:rsidP="00A559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1.Формирование ролевых действий. </w:t>
            </w:r>
          </w:p>
          <w:p w:rsidR="00A55979" w:rsidRDefault="00A55979" w:rsidP="00A559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2.Стимуляция сюжетно-ролевой игры. </w:t>
            </w:r>
          </w:p>
          <w:p w:rsidR="00A55979" w:rsidRDefault="00A55979" w:rsidP="00A559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3.Формирование коммуникативных навыков в игре. </w:t>
            </w:r>
          </w:p>
          <w:p w:rsidR="00A55979" w:rsidRDefault="00A55979" w:rsidP="00A559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4.Развитие подражательности и творческих способностей </w:t>
            </w:r>
          </w:p>
        </w:tc>
      </w:tr>
      <w:tr w:rsidR="00A55979" w:rsidRPr="00444785" w:rsidTr="00A55979">
        <w:trPr>
          <w:trHeight w:val="36"/>
        </w:trPr>
        <w:tc>
          <w:tcPr>
            <w:tcW w:w="222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08"/>
            </w:tblGrid>
            <w:tr w:rsidR="00A55979">
              <w:tblPrEx>
                <w:tblCellMar>
                  <w:top w:w="0" w:type="dxa"/>
                  <w:bottom w:w="0" w:type="dxa"/>
                </w:tblCellMar>
              </w:tblPrEx>
              <w:trPr>
                <w:trHeight w:val="248"/>
              </w:trPr>
              <w:tc>
                <w:tcPr>
                  <w:tcW w:w="0" w:type="auto"/>
                </w:tcPr>
                <w:p w:rsidR="00A55979" w:rsidRDefault="00A55979" w:rsidP="00A5597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Патриотический уголок </w:t>
                  </w:r>
                </w:p>
              </w:tc>
            </w:tr>
          </w:tbl>
          <w:p w:rsidR="00A55979" w:rsidRPr="00444785" w:rsidRDefault="00A55979" w:rsidP="00A55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5" w:type="dxa"/>
          </w:tcPr>
          <w:p w:rsidR="00A55979" w:rsidRDefault="00A55979" w:rsidP="00A559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1.Альбомы: «Наша семья», «Праздники дома и в детском саду». </w:t>
            </w:r>
          </w:p>
          <w:p w:rsidR="00A55979" w:rsidRPr="00444785" w:rsidRDefault="00A55979" w:rsidP="00A55979">
            <w:pPr>
              <w:rPr>
                <w:sz w:val="28"/>
                <w:szCs w:val="28"/>
              </w:rPr>
            </w:pPr>
          </w:p>
        </w:tc>
        <w:tc>
          <w:tcPr>
            <w:tcW w:w="2856" w:type="dxa"/>
          </w:tcPr>
          <w:p w:rsidR="00A55979" w:rsidRDefault="00A55979" w:rsidP="00A559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1.Воспитание устойчивого интереса и положительного отношения к народной культуре </w:t>
            </w:r>
          </w:p>
          <w:p w:rsidR="00A55979" w:rsidRPr="00444785" w:rsidRDefault="00A55979" w:rsidP="00A55979">
            <w:pPr>
              <w:rPr>
                <w:sz w:val="28"/>
                <w:szCs w:val="28"/>
              </w:rPr>
            </w:pPr>
          </w:p>
        </w:tc>
      </w:tr>
      <w:tr w:rsidR="00A55979" w:rsidRPr="00444785" w:rsidTr="00A55979">
        <w:trPr>
          <w:trHeight w:val="36"/>
        </w:trPr>
        <w:tc>
          <w:tcPr>
            <w:tcW w:w="2224" w:type="dxa"/>
          </w:tcPr>
          <w:p w:rsidR="00A55979" w:rsidRDefault="00A55979" w:rsidP="00A5597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Туалетная комната </w:t>
            </w:r>
          </w:p>
          <w:p w:rsidR="00A55979" w:rsidRPr="00444785" w:rsidRDefault="00A55979" w:rsidP="00A55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5" w:type="dxa"/>
          </w:tcPr>
          <w:p w:rsidR="00A55979" w:rsidRDefault="00A55979" w:rsidP="00A559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Традиционная обстановка, «алгоритм» процесса умывания. </w:t>
            </w:r>
          </w:p>
          <w:p w:rsidR="00A55979" w:rsidRPr="00444785" w:rsidRDefault="00A55979" w:rsidP="00A55979">
            <w:pPr>
              <w:rPr>
                <w:sz w:val="28"/>
                <w:szCs w:val="28"/>
              </w:rPr>
            </w:pPr>
          </w:p>
        </w:tc>
        <w:tc>
          <w:tcPr>
            <w:tcW w:w="2856" w:type="dxa"/>
          </w:tcPr>
          <w:p w:rsidR="00A55979" w:rsidRDefault="00A55979" w:rsidP="00A559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1.Развитие опрятности, аккуратности, навыков самообслуживания </w:t>
            </w:r>
          </w:p>
          <w:p w:rsidR="00A55979" w:rsidRPr="00444785" w:rsidRDefault="00A55979" w:rsidP="00A55979">
            <w:pPr>
              <w:rPr>
                <w:sz w:val="28"/>
                <w:szCs w:val="28"/>
              </w:rPr>
            </w:pPr>
          </w:p>
        </w:tc>
      </w:tr>
    </w:tbl>
    <w:p w:rsidR="00444785" w:rsidRPr="00444785" w:rsidRDefault="00444785" w:rsidP="00444785">
      <w:pPr>
        <w:jc w:val="center"/>
        <w:rPr>
          <w:sz w:val="32"/>
          <w:szCs w:val="32"/>
        </w:rPr>
      </w:pPr>
      <w:bookmarkStart w:id="0" w:name="_GoBack"/>
      <w:bookmarkEnd w:id="0"/>
    </w:p>
    <w:sectPr w:rsidR="00444785" w:rsidRPr="00444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473"/>
    <w:rsid w:val="001600BD"/>
    <w:rsid w:val="00444785"/>
    <w:rsid w:val="00A55979"/>
    <w:rsid w:val="00F1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8DF12"/>
  <w15:chartTrackingRefBased/>
  <w15:docId w15:val="{5DA7A963-4D90-4952-A8C9-652F2B50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47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444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2022-02-07T09:08:00Z</dcterms:created>
  <dcterms:modified xsi:type="dcterms:W3CDTF">2022-02-07T09:24:00Z</dcterms:modified>
</cp:coreProperties>
</file>